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33" w:rsidRDefault="003C7C33" w:rsidP="003C7C33">
      <w:pPr>
        <w:ind w:left="0" w:right="0" w:firstLine="709"/>
        <w:jc w:val="center"/>
        <w:rPr>
          <w:sz w:val="28"/>
          <w:szCs w:val="28"/>
        </w:rPr>
      </w:pPr>
      <w:r w:rsidRPr="003C7C33">
        <w:rPr>
          <w:sz w:val="28"/>
          <w:szCs w:val="28"/>
        </w:rPr>
        <w:t xml:space="preserve">Интеграционные проекты Института археологии им. А.Х. </w:t>
      </w:r>
      <w:proofErr w:type="spellStart"/>
      <w:r w:rsidRPr="003C7C33">
        <w:rPr>
          <w:sz w:val="28"/>
          <w:szCs w:val="28"/>
        </w:rPr>
        <w:t>Халикова</w:t>
      </w:r>
      <w:proofErr w:type="spellEnd"/>
      <w:r w:rsidRPr="003C7C33">
        <w:rPr>
          <w:sz w:val="28"/>
          <w:szCs w:val="28"/>
        </w:rPr>
        <w:t xml:space="preserve"> Академии наук Республики Татарстан»</w:t>
      </w:r>
    </w:p>
    <w:p w:rsidR="003C7C33" w:rsidRPr="003C7C33" w:rsidRDefault="003C7C33" w:rsidP="003C7C33">
      <w:pPr>
        <w:ind w:left="0" w:right="0" w:firstLine="709"/>
        <w:jc w:val="center"/>
        <w:rPr>
          <w:sz w:val="28"/>
          <w:szCs w:val="28"/>
        </w:rPr>
      </w:pPr>
    </w:p>
    <w:p w:rsidR="003C7C33" w:rsidRDefault="003C7C33" w:rsidP="003C7C33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3C7C33">
        <w:rPr>
          <w:b w:val="0"/>
          <w:sz w:val="28"/>
          <w:szCs w:val="28"/>
        </w:rPr>
        <w:t xml:space="preserve">1 апреля 2024 г. исполняется 10 лет со дня создания Института археологии им. А.Х. </w:t>
      </w:r>
      <w:proofErr w:type="spellStart"/>
      <w:r w:rsidRPr="003C7C33">
        <w:rPr>
          <w:b w:val="0"/>
          <w:sz w:val="28"/>
          <w:szCs w:val="28"/>
        </w:rPr>
        <w:t>Халикова</w:t>
      </w:r>
      <w:proofErr w:type="spellEnd"/>
      <w:r w:rsidRPr="003C7C33">
        <w:rPr>
          <w:b w:val="0"/>
          <w:sz w:val="28"/>
          <w:szCs w:val="28"/>
        </w:rPr>
        <w:t xml:space="preserve"> Академии наук Республики Татарстан (далее – Институт археологии АН РТ) при поддержке Государственного Советника Республики Татарстан М.Ш. Шаймиева. Институт археологии АН РТ является одним из пяти ведущих археологических академических институтов Российской Федерации и единственным институтом на территории Поволжья. </w:t>
      </w:r>
    </w:p>
    <w:p w:rsidR="003C7C33" w:rsidRDefault="003C7C33" w:rsidP="003C7C33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3C7C33">
        <w:rPr>
          <w:b w:val="0"/>
          <w:sz w:val="28"/>
          <w:szCs w:val="28"/>
        </w:rPr>
        <w:t xml:space="preserve">Директор института – доктор исторических наук, академик АН РТ, профессор А.Г. </w:t>
      </w:r>
      <w:proofErr w:type="spellStart"/>
      <w:r w:rsidRPr="003C7C33">
        <w:rPr>
          <w:b w:val="0"/>
          <w:sz w:val="28"/>
          <w:szCs w:val="28"/>
        </w:rPr>
        <w:t>Ситдиков</w:t>
      </w:r>
      <w:proofErr w:type="spellEnd"/>
      <w:r w:rsidRPr="003C7C33">
        <w:rPr>
          <w:b w:val="0"/>
          <w:sz w:val="28"/>
          <w:szCs w:val="28"/>
        </w:rPr>
        <w:t xml:space="preserve">. </w:t>
      </w:r>
    </w:p>
    <w:p w:rsidR="003C7C33" w:rsidRDefault="003C7C33" w:rsidP="003C7C33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3C7C33">
        <w:rPr>
          <w:b w:val="0"/>
          <w:sz w:val="28"/>
          <w:szCs w:val="28"/>
        </w:rPr>
        <w:t xml:space="preserve">В структуре института находятся 8 научных и научно-производственных отделов с общим количеством сотрудников 133 человека, в том числе 73 научных сотрудника. В качественном выражении это: 1 действительный член (академик) Академии наук РТ, 1 член-корреспондент Академии наук РТ, 6 докторов исторических наук, 22 кандидата наук. Возрастные показатели научных сотрудников: 25-29 лет 7 чел., 30-39 лет 24 чел., 40-49 лет 19 чел., 50-59 лет 13 чел., 60-64 лет 3 чел., 65 лет и более 7 чел. Средний показатель возраста научных сотрудников – 44 года. </w:t>
      </w:r>
    </w:p>
    <w:p w:rsidR="003C7C33" w:rsidRDefault="003C7C33" w:rsidP="003C7C33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3C7C33">
        <w:rPr>
          <w:b w:val="0"/>
          <w:sz w:val="28"/>
          <w:szCs w:val="28"/>
        </w:rPr>
        <w:t xml:space="preserve">Основные результаты исследований отражены в монографиях по археологии и истории Восточной Европы и татарского народа. Институтом подготовлена коллективная семитомная монография «Археология </w:t>
      </w:r>
      <w:proofErr w:type="spellStart"/>
      <w:r w:rsidRPr="003C7C33">
        <w:rPr>
          <w:b w:val="0"/>
          <w:sz w:val="28"/>
          <w:szCs w:val="28"/>
        </w:rPr>
        <w:t>Волго-Уралья</w:t>
      </w:r>
      <w:proofErr w:type="spellEnd"/>
      <w:r w:rsidRPr="003C7C33">
        <w:rPr>
          <w:b w:val="0"/>
          <w:sz w:val="28"/>
          <w:szCs w:val="28"/>
        </w:rPr>
        <w:t xml:space="preserve">», которая представляет собой современный академический взгляд на более чем </w:t>
      </w:r>
      <w:proofErr w:type="spellStart"/>
      <w:r w:rsidRPr="003C7C33">
        <w:rPr>
          <w:b w:val="0"/>
          <w:sz w:val="28"/>
          <w:szCs w:val="28"/>
        </w:rPr>
        <w:t>полуторавековой</w:t>
      </w:r>
      <w:proofErr w:type="spellEnd"/>
      <w:r w:rsidRPr="003C7C33">
        <w:rPr>
          <w:b w:val="0"/>
          <w:sz w:val="28"/>
          <w:szCs w:val="28"/>
        </w:rPr>
        <w:t xml:space="preserve"> опыт археологических исследований одной из наиболее значимых и уникальных историко-культурных областей евразийского континента. В составе авторского коллектива около 100 исследователей – ведущие археологи из крупных научных центров и вузов России. </w:t>
      </w:r>
    </w:p>
    <w:p w:rsidR="003C7C33" w:rsidRDefault="003C7C33" w:rsidP="003C7C33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3C7C33">
        <w:rPr>
          <w:b w:val="0"/>
          <w:sz w:val="28"/>
          <w:szCs w:val="28"/>
        </w:rPr>
        <w:t xml:space="preserve">За 10 лет сотрудниками института издано 142 монографии, в том числе научные сборники, каталоги, учебные пособия. Опубликовано 1649 научных и научно-популярных статей (ВАК – 675; </w:t>
      </w:r>
      <w:proofErr w:type="spellStart"/>
      <w:r w:rsidRPr="003C7C33">
        <w:rPr>
          <w:b w:val="0"/>
          <w:sz w:val="28"/>
          <w:szCs w:val="28"/>
        </w:rPr>
        <w:t>Scopus</w:t>
      </w:r>
      <w:proofErr w:type="spellEnd"/>
      <w:r w:rsidRPr="003C7C33">
        <w:rPr>
          <w:b w:val="0"/>
          <w:sz w:val="28"/>
          <w:szCs w:val="28"/>
        </w:rPr>
        <w:t xml:space="preserve"> – 588; </w:t>
      </w:r>
      <w:proofErr w:type="spellStart"/>
      <w:r w:rsidRPr="003C7C33">
        <w:rPr>
          <w:b w:val="0"/>
          <w:sz w:val="28"/>
          <w:szCs w:val="28"/>
        </w:rPr>
        <w:t>Web</w:t>
      </w:r>
      <w:proofErr w:type="spellEnd"/>
      <w:r w:rsidRPr="003C7C33">
        <w:rPr>
          <w:b w:val="0"/>
          <w:sz w:val="28"/>
          <w:szCs w:val="28"/>
        </w:rPr>
        <w:t xml:space="preserve"> </w:t>
      </w:r>
      <w:proofErr w:type="spellStart"/>
      <w:r w:rsidRPr="003C7C33">
        <w:rPr>
          <w:b w:val="0"/>
          <w:sz w:val="28"/>
          <w:szCs w:val="28"/>
        </w:rPr>
        <w:t>of</w:t>
      </w:r>
      <w:proofErr w:type="spellEnd"/>
      <w:r w:rsidRPr="003C7C33">
        <w:rPr>
          <w:b w:val="0"/>
          <w:sz w:val="28"/>
          <w:szCs w:val="28"/>
        </w:rPr>
        <w:t xml:space="preserve"> </w:t>
      </w:r>
      <w:proofErr w:type="spellStart"/>
      <w:r w:rsidRPr="003C7C33">
        <w:rPr>
          <w:b w:val="0"/>
          <w:sz w:val="28"/>
          <w:szCs w:val="28"/>
        </w:rPr>
        <w:t>Science</w:t>
      </w:r>
      <w:proofErr w:type="spellEnd"/>
      <w:r w:rsidRPr="003C7C33">
        <w:rPr>
          <w:b w:val="0"/>
          <w:sz w:val="28"/>
          <w:szCs w:val="28"/>
        </w:rPr>
        <w:t xml:space="preserve"> – 100; РИНЦ – 1595). </w:t>
      </w:r>
    </w:p>
    <w:p w:rsidR="003C7C33" w:rsidRDefault="003C7C33" w:rsidP="003C7C33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3C7C33">
        <w:rPr>
          <w:b w:val="0"/>
          <w:sz w:val="28"/>
          <w:szCs w:val="28"/>
        </w:rPr>
        <w:t xml:space="preserve">Сотрудники института работали над включением Болгарского городища (2014 г.), Успенского собора (2017 г.), Обсерваторий Казанского университета (2023 г.) в Список Всемирного культурного наследия ЮНЕСКО. Ведется экспертная деятельность по включению археологических объектов Танаис (Ростовская область), Денисова пещера (Алтайский край), более 30 объектов Шелкового и Чайного пути. </w:t>
      </w:r>
    </w:p>
    <w:p w:rsidR="003C7C33" w:rsidRDefault="003C7C33" w:rsidP="003C7C33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3C7C33">
        <w:rPr>
          <w:b w:val="0"/>
          <w:sz w:val="28"/>
          <w:szCs w:val="28"/>
        </w:rPr>
        <w:lastRenderedPageBreak/>
        <w:t xml:space="preserve">Ведущими партнерами института являются 154 российские и зарубежные организации. </w:t>
      </w:r>
    </w:p>
    <w:p w:rsidR="003C7C33" w:rsidRDefault="003C7C33" w:rsidP="003C7C33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3C7C33">
        <w:rPr>
          <w:b w:val="0"/>
          <w:sz w:val="28"/>
          <w:szCs w:val="28"/>
        </w:rPr>
        <w:t xml:space="preserve">Институтом проводятся крупные международные конференции: «Международный конгресс археологии евразийских степей» и «Диалог городской и степной культур на евразийском пространстве», посвященная памяти Г.А. Федорова-Давыдова. </w:t>
      </w:r>
    </w:p>
    <w:p w:rsidR="003C7C33" w:rsidRDefault="003C7C33" w:rsidP="003C7C33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3C7C33">
        <w:rPr>
          <w:b w:val="0"/>
          <w:sz w:val="28"/>
          <w:szCs w:val="28"/>
        </w:rPr>
        <w:t xml:space="preserve">В институте работают ведущие специалисты по созданию современных прорывных музеев. Ими созданы музейные экспозиции Музея Болгарской цивилизации, Казанской панорамы, Музея археологического дерева «Татарская слободка», получившие награды Международного и Европейского союза музеев. </w:t>
      </w:r>
    </w:p>
    <w:p w:rsidR="003C7C33" w:rsidRDefault="003C7C33" w:rsidP="003C7C33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3C7C33">
        <w:rPr>
          <w:b w:val="0"/>
          <w:sz w:val="28"/>
          <w:szCs w:val="28"/>
        </w:rPr>
        <w:t xml:space="preserve">Изучены около 20 столичных городов тюрко-татарского мира эпохи средневековья в Северной Евразии, в том числе в Монголии, Киргизии и Узбекистане. </w:t>
      </w:r>
    </w:p>
    <w:p w:rsidR="003C7C33" w:rsidRDefault="003C7C33" w:rsidP="003C7C33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3C7C33">
        <w:rPr>
          <w:b w:val="0"/>
          <w:sz w:val="28"/>
          <w:szCs w:val="28"/>
        </w:rPr>
        <w:t xml:space="preserve">Институтом разрабатывается цифровая </w:t>
      </w:r>
      <w:proofErr w:type="spellStart"/>
      <w:r w:rsidRPr="003C7C33">
        <w:rPr>
          <w:b w:val="0"/>
          <w:sz w:val="28"/>
          <w:szCs w:val="28"/>
        </w:rPr>
        <w:t>геоинформационная</w:t>
      </w:r>
      <w:proofErr w:type="spellEnd"/>
      <w:r w:rsidRPr="003C7C33">
        <w:rPr>
          <w:b w:val="0"/>
          <w:sz w:val="28"/>
          <w:szCs w:val="28"/>
        </w:rPr>
        <w:t xml:space="preserve"> система </w:t>
      </w:r>
      <w:r w:rsidRPr="003C7C33">
        <w:rPr>
          <w:sz w:val="28"/>
          <w:szCs w:val="28"/>
        </w:rPr>
        <w:t>«Культурное наследие Татарстана и татарского народа».</w:t>
      </w:r>
      <w:r w:rsidRPr="003C7C33">
        <w:rPr>
          <w:b w:val="0"/>
          <w:sz w:val="28"/>
          <w:szCs w:val="28"/>
        </w:rPr>
        <w:t xml:space="preserve"> </w:t>
      </w:r>
    </w:p>
    <w:p w:rsidR="00C9476F" w:rsidRPr="003C7C33" w:rsidRDefault="003C7C33" w:rsidP="003C7C33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3C7C33">
        <w:rPr>
          <w:b w:val="0"/>
          <w:sz w:val="28"/>
          <w:szCs w:val="28"/>
        </w:rPr>
        <w:t>Издаются международные журналы «</w:t>
      </w:r>
      <w:r w:rsidRPr="003C7C33">
        <w:rPr>
          <w:sz w:val="28"/>
          <w:szCs w:val="28"/>
        </w:rPr>
        <w:t>Поволжская археология»</w:t>
      </w:r>
      <w:r w:rsidRPr="003C7C33">
        <w:rPr>
          <w:b w:val="0"/>
          <w:sz w:val="28"/>
          <w:szCs w:val="28"/>
        </w:rPr>
        <w:t xml:space="preserve"> и </w:t>
      </w:r>
      <w:r w:rsidRPr="003C7C33">
        <w:rPr>
          <w:sz w:val="28"/>
          <w:szCs w:val="28"/>
        </w:rPr>
        <w:t>«Археология евразийских степей»</w:t>
      </w:r>
      <w:r w:rsidRPr="003C7C33">
        <w:rPr>
          <w:b w:val="0"/>
          <w:sz w:val="28"/>
          <w:szCs w:val="28"/>
        </w:rPr>
        <w:t>, которые входят в десятку лучших научных журналов по истории в Российской Федерации. С 2014 г. совместно с Казанским (Приволжским) федеральным университетом проводится Болгарская международная археологическая школа. За девять лет в работе школы приняли участие около 750 человек из 42 стран мира. С 2022 г. прое</w:t>
      </w:r>
      <w:proofErr w:type="gramStart"/>
      <w:r w:rsidRPr="003C7C33">
        <w:rPr>
          <w:b w:val="0"/>
          <w:sz w:val="28"/>
          <w:szCs w:val="28"/>
        </w:rPr>
        <w:t>кт вкл</w:t>
      </w:r>
      <w:proofErr w:type="gramEnd"/>
      <w:r w:rsidRPr="003C7C33">
        <w:rPr>
          <w:b w:val="0"/>
          <w:sz w:val="28"/>
          <w:szCs w:val="28"/>
        </w:rPr>
        <w:t xml:space="preserve">ючен в перечень мероприятий Международного института </w:t>
      </w:r>
      <w:proofErr w:type="spellStart"/>
      <w:r w:rsidRPr="003C7C33">
        <w:rPr>
          <w:b w:val="0"/>
          <w:sz w:val="28"/>
          <w:szCs w:val="28"/>
        </w:rPr>
        <w:t>центральноазиатских</w:t>
      </w:r>
      <w:proofErr w:type="spellEnd"/>
      <w:r w:rsidRPr="003C7C33">
        <w:rPr>
          <w:b w:val="0"/>
          <w:sz w:val="28"/>
          <w:szCs w:val="28"/>
        </w:rPr>
        <w:t xml:space="preserve"> исследований (Узбекистан) для ежегодного его проведения в 12 странах.</w:t>
      </w:r>
    </w:p>
    <w:sectPr w:rsidR="00C9476F" w:rsidRPr="003C7C33" w:rsidSect="00C9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C33"/>
    <w:rsid w:val="003C7C33"/>
    <w:rsid w:val="00867AD2"/>
    <w:rsid w:val="00C41A26"/>
    <w:rsid w:val="00C9476F"/>
    <w:rsid w:val="00EF5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36"/>
        <w:szCs w:val="36"/>
        <w:lang w:val="ru-RU" w:eastAsia="en-US" w:bidi="ar-SA"/>
      </w:rPr>
    </w:rPrDefault>
    <w:pPrDefault>
      <w:pPr>
        <w:ind w:left="709" w:right="11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IlnazKS</dc:creator>
  <cp:lastModifiedBy>IlnazKS</cp:lastModifiedBy>
  <cp:revision>1</cp:revision>
  <dcterms:created xsi:type="dcterms:W3CDTF">2024-01-30T12:48:00Z</dcterms:created>
  <dcterms:modified xsi:type="dcterms:W3CDTF">2024-01-30T12:52:00Z</dcterms:modified>
</cp:coreProperties>
</file>